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C500" w14:textId="1B04CD03" w:rsidR="00B92610" w:rsidRPr="003A580E" w:rsidRDefault="0013624C" w:rsidP="00C47E5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Pr>
          <w:rFonts w:cstheme="minorHAnsi"/>
          <w:b/>
          <w:bCs/>
          <w:sz w:val="24"/>
          <w:szCs w:val="24"/>
        </w:rPr>
        <w:t>Awareness Program</w:t>
      </w:r>
      <w:r w:rsidR="00B92610" w:rsidRPr="003A580E">
        <w:rPr>
          <w:rFonts w:cstheme="minorHAnsi"/>
          <w:b/>
          <w:bCs/>
          <w:sz w:val="24"/>
          <w:szCs w:val="24"/>
        </w:rPr>
        <w:t xml:space="preserve"> on</w:t>
      </w:r>
    </w:p>
    <w:p w14:paraId="19077E61" w14:textId="77777777" w:rsidR="00041C74" w:rsidRDefault="00C47E5A" w:rsidP="00041C7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bookmarkStart w:id="0" w:name="_Hlk73351677"/>
      <w:r w:rsidRPr="003A580E">
        <w:rPr>
          <w:rFonts w:cstheme="minorHAnsi"/>
          <w:b/>
          <w:bCs/>
          <w:iCs/>
          <w:sz w:val="24"/>
          <w:szCs w:val="24"/>
          <w:u w:val="single"/>
        </w:rPr>
        <w:t>Co</w:t>
      </w:r>
      <w:r w:rsidR="008B1FF3" w:rsidRPr="003A580E">
        <w:rPr>
          <w:rFonts w:cstheme="minorHAnsi"/>
          <w:b/>
          <w:bCs/>
          <w:iCs/>
          <w:sz w:val="24"/>
          <w:szCs w:val="24"/>
          <w:u w:val="single"/>
        </w:rPr>
        <w:t>tton J34 F</w:t>
      </w:r>
      <w:r w:rsidRPr="003A580E">
        <w:rPr>
          <w:rFonts w:cstheme="minorHAnsi"/>
          <w:b/>
          <w:bCs/>
          <w:iCs/>
          <w:sz w:val="24"/>
          <w:szCs w:val="24"/>
          <w:u w:val="single"/>
        </w:rPr>
        <w:t>utures</w:t>
      </w:r>
      <w:r w:rsidR="008B1FF3" w:rsidRPr="003A580E">
        <w:rPr>
          <w:rFonts w:cstheme="minorHAnsi"/>
          <w:b/>
          <w:bCs/>
          <w:iCs/>
          <w:sz w:val="24"/>
          <w:szCs w:val="24"/>
          <w:u w:val="single"/>
        </w:rPr>
        <w:t xml:space="preserve"> Contract</w:t>
      </w:r>
      <w:r w:rsidR="00BC760F">
        <w:rPr>
          <w:rFonts w:cstheme="minorHAnsi"/>
          <w:b/>
          <w:bCs/>
          <w:iCs/>
          <w:sz w:val="24"/>
          <w:szCs w:val="24"/>
          <w:u w:val="single"/>
        </w:rPr>
        <w:t>: An Effective Hedging T</w:t>
      </w:r>
      <w:r w:rsidRPr="003A580E">
        <w:rPr>
          <w:rFonts w:cstheme="minorHAnsi"/>
          <w:b/>
          <w:bCs/>
          <w:iCs/>
          <w:sz w:val="24"/>
          <w:szCs w:val="24"/>
          <w:u w:val="single"/>
        </w:rPr>
        <w:t>ool in Volatile Markets</w:t>
      </w:r>
      <w:bookmarkEnd w:id="0"/>
    </w:p>
    <w:p w14:paraId="56D08277" w14:textId="74F40696" w:rsidR="00B92610" w:rsidRPr="00041C74" w:rsidRDefault="00041C74" w:rsidP="00041C7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r>
        <w:rPr>
          <w:rFonts w:eastAsia="Times New Roman" w:cstheme="minorHAnsi"/>
          <w:b/>
          <w:bCs/>
          <w:color w:val="222222"/>
          <w:sz w:val="24"/>
          <w:szCs w:val="24"/>
          <w:lang w:eastAsia="en-IN"/>
        </w:rPr>
        <w:t>Thursday</w:t>
      </w:r>
      <w:r w:rsidRPr="003A580E">
        <w:rPr>
          <w:rFonts w:eastAsia="Times New Roman" w:cstheme="minorHAnsi"/>
          <w:b/>
          <w:bCs/>
          <w:color w:val="222222"/>
          <w:sz w:val="24"/>
          <w:szCs w:val="24"/>
          <w:lang w:eastAsia="en-IN"/>
        </w:rPr>
        <w:t>,</w:t>
      </w:r>
      <w:r>
        <w:rPr>
          <w:rFonts w:eastAsia="Times New Roman" w:cstheme="minorHAnsi"/>
          <w:b/>
          <w:bCs/>
          <w:color w:val="222222"/>
          <w:sz w:val="24"/>
          <w:szCs w:val="24"/>
          <w:lang w:eastAsia="en-IN"/>
        </w:rPr>
        <w:t xml:space="preserve"> 24</w:t>
      </w:r>
      <w:r w:rsidRPr="003A580E">
        <w:rPr>
          <w:rFonts w:eastAsia="Times New Roman" w:cstheme="minorHAnsi"/>
          <w:b/>
          <w:bCs/>
          <w:color w:val="222222"/>
          <w:sz w:val="24"/>
          <w:szCs w:val="24"/>
          <w:lang w:eastAsia="en-IN"/>
        </w:rPr>
        <w:t xml:space="preserve">th </w:t>
      </w:r>
      <w:r>
        <w:rPr>
          <w:rFonts w:eastAsia="Times New Roman" w:cstheme="minorHAnsi"/>
          <w:b/>
          <w:bCs/>
          <w:color w:val="222222"/>
          <w:sz w:val="24"/>
          <w:szCs w:val="24"/>
          <w:lang w:eastAsia="en-IN"/>
        </w:rPr>
        <w:t xml:space="preserve">November </w:t>
      </w:r>
      <w:r w:rsidRPr="00041C74">
        <w:rPr>
          <w:rFonts w:eastAsia="Times New Roman" w:cstheme="minorHAnsi"/>
          <w:b/>
          <w:bCs/>
          <w:color w:val="222222"/>
          <w:sz w:val="24"/>
          <w:szCs w:val="24"/>
          <w:lang w:eastAsia="en-IN"/>
        </w:rPr>
        <w:t>2022</w:t>
      </w:r>
      <w:r w:rsidRPr="00041C74">
        <w:rPr>
          <w:rFonts w:cstheme="minorHAnsi"/>
          <w:b/>
          <w:bCs/>
          <w:iCs/>
          <w:sz w:val="24"/>
          <w:szCs w:val="24"/>
        </w:rPr>
        <w:t xml:space="preserve"> </w:t>
      </w:r>
      <w:r w:rsidRPr="00041C74">
        <w:rPr>
          <w:rFonts w:cstheme="minorHAnsi"/>
          <w:b/>
          <w:bCs/>
          <w:sz w:val="24"/>
          <w:szCs w:val="24"/>
        </w:rPr>
        <w:t>from</w:t>
      </w:r>
      <w:r w:rsidR="00B92610" w:rsidRPr="003A580E">
        <w:rPr>
          <w:rFonts w:cstheme="minorHAnsi"/>
          <w:b/>
          <w:bCs/>
          <w:sz w:val="24"/>
          <w:szCs w:val="24"/>
        </w:rPr>
        <w:t xml:space="preserve"> </w:t>
      </w:r>
      <w:r w:rsidR="00B64DF0" w:rsidRPr="003A580E">
        <w:rPr>
          <w:rFonts w:cstheme="minorHAnsi"/>
          <w:b/>
          <w:bCs/>
          <w:sz w:val="24"/>
          <w:szCs w:val="24"/>
        </w:rPr>
        <w:t>4</w:t>
      </w:r>
      <w:r w:rsidR="00B92610" w:rsidRPr="003A580E">
        <w:rPr>
          <w:rFonts w:cstheme="minorHAnsi"/>
          <w:b/>
          <w:bCs/>
          <w:sz w:val="24"/>
          <w:szCs w:val="24"/>
        </w:rPr>
        <w:t xml:space="preserve">:00 p.m. to </w:t>
      </w:r>
      <w:r w:rsidR="003155DF" w:rsidRPr="003A580E">
        <w:rPr>
          <w:rFonts w:cstheme="minorHAnsi"/>
          <w:b/>
          <w:bCs/>
          <w:sz w:val="24"/>
          <w:szCs w:val="24"/>
        </w:rPr>
        <w:t>5</w:t>
      </w:r>
      <w:r w:rsidR="00B92610" w:rsidRPr="003A580E">
        <w:rPr>
          <w:rFonts w:cstheme="minorHAnsi"/>
          <w:b/>
          <w:bCs/>
          <w:sz w:val="24"/>
          <w:szCs w:val="24"/>
        </w:rPr>
        <w:t>:30 p.m.</w:t>
      </w:r>
    </w:p>
    <w:p w14:paraId="1B750026" w14:textId="77777777" w:rsidR="00674804" w:rsidRPr="003A580E" w:rsidRDefault="00674804" w:rsidP="00C47E5A">
      <w:pPr>
        <w:shd w:val="clear" w:color="auto" w:fill="FFFFFF"/>
        <w:spacing w:after="0" w:line="240" w:lineRule="auto"/>
        <w:jc w:val="both"/>
        <w:rPr>
          <w:rFonts w:eastAsia="Times New Roman" w:cstheme="minorHAnsi"/>
          <w:b/>
          <w:bCs/>
          <w:color w:val="222222"/>
          <w:sz w:val="24"/>
          <w:szCs w:val="24"/>
          <w:lang w:eastAsia="en-IN"/>
        </w:rPr>
      </w:pPr>
    </w:p>
    <w:p w14:paraId="2BF89603" w14:textId="55762673" w:rsidR="004F349B" w:rsidRPr="003A580E" w:rsidRDefault="00D469BA"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Dear Sir/ Madam,</w:t>
      </w:r>
    </w:p>
    <w:p w14:paraId="30ADFBBF" w14:textId="77777777" w:rsidR="00C47E5A" w:rsidRPr="003A580E" w:rsidRDefault="00C47E5A" w:rsidP="00C47E5A">
      <w:pPr>
        <w:shd w:val="clear" w:color="auto" w:fill="FFFFFF"/>
        <w:spacing w:after="0" w:line="240" w:lineRule="auto"/>
        <w:jc w:val="both"/>
        <w:rPr>
          <w:rFonts w:eastAsia="Times New Roman" w:cstheme="minorHAnsi"/>
          <w:b/>
          <w:bCs/>
          <w:color w:val="222222"/>
          <w:sz w:val="24"/>
          <w:szCs w:val="24"/>
          <w:lang w:eastAsia="en-IN"/>
        </w:rPr>
      </w:pPr>
    </w:p>
    <w:p w14:paraId="09180C4E" w14:textId="6327944E" w:rsidR="00C47E5A" w:rsidRPr="003A580E" w:rsidRDefault="00C47E5A" w:rsidP="00C47E5A">
      <w:pPr>
        <w:spacing w:after="0" w:line="240" w:lineRule="auto"/>
        <w:jc w:val="both"/>
        <w:rPr>
          <w:rFonts w:cstheme="minorHAnsi"/>
          <w:color w:val="000000" w:themeColor="text1"/>
          <w:sz w:val="24"/>
          <w:szCs w:val="24"/>
        </w:rPr>
      </w:pPr>
      <w:r w:rsidRPr="003A580E">
        <w:rPr>
          <w:rFonts w:cstheme="minorHAnsi"/>
          <w:color w:val="000000" w:themeColor="text1"/>
          <w:sz w:val="24"/>
          <w:szCs w:val="24"/>
        </w:rPr>
        <w:t xml:space="preserve">We are pleased to invite you to an </w:t>
      </w:r>
      <w:r w:rsidR="00041C74">
        <w:rPr>
          <w:rFonts w:cstheme="minorHAnsi"/>
          <w:color w:val="000000" w:themeColor="text1"/>
          <w:sz w:val="24"/>
          <w:szCs w:val="24"/>
        </w:rPr>
        <w:t>Awareness Program</w:t>
      </w:r>
      <w:r w:rsidRPr="003A580E">
        <w:rPr>
          <w:rFonts w:cstheme="minorHAnsi"/>
          <w:color w:val="000000" w:themeColor="text1"/>
          <w:sz w:val="24"/>
          <w:szCs w:val="24"/>
        </w:rPr>
        <w:t xml:space="preserve"> organized by IMC Chamber of Commerce and Industry in association with BSE. The details are</w:t>
      </w:r>
    </w:p>
    <w:p w14:paraId="2A2C8517" w14:textId="77777777" w:rsidR="004F349B" w:rsidRPr="003A580E" w:rsidRDefault="004F349B" w:rsidP="00C47E5A">
      <w:pPr>
        <w:shd w:val="clear" w:color="auto" w:fill="FFFFFF"/>
        <w:spacing w:after="0" w:line="240" w:lineRule="auto"/>
        <w:jc w:val="both"/>
        <w:rPr>
          <w:rFonts w:eastAsia="Times New Roman" w:cstheme="minorHAnsi"/>
          <w:color w:val="222222"/>
          <w:sz w:val="24"/>
          <w:szCs w:val="24"/>
          <w:lang w:eastAsia="en-IN"/>
        </w:rPr>
      </w:pPr>
    </w:p>
    <w:p w14:paraId="6886B9DA" w14:textId="70C85955"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 xml:space="preserve">Topic: </w:t>
      </w:r>
      <w:r w:rsidR="008B1FF3" w:rsidRPr="003A580E">
        <w:rPr>
          <w:rFonts w:eastAsia="Times New Roman" w:cstheme="minorHAnsi"/>
          <w:b/>
          <w:bCs/>
          <w:color w:val="222222"/>
          <w:sz w:val="24"/>
          <w:szCs w:val="24"/>
          <w:lang w:eastAsia="en-IN"/>
        </w:rPr>
        <w:t>Cotton J34 F</w:t>
      </w:r>
      <w:r w:rsidR="00C47E5A" w:rsidRPr="003A580E">
        <w:rPr>
          <w:rFonts w:eastAsia="Times New Roman" w:cstheme="minorHAnsi"/>
          <w:b/>
          <w:bCs/>
          <w:color w:val="222222"/>
          <w:sz w:val="24"/>
          <w:szCs w:val="24"/>
          <w:lang w:eastAsia="en-IN"/>
        </w:rPr>
        <w:t>utures</w:t>
      </w:r>
      <w:r w:rsidR="008B1FF3" w:rsidRPr="003A580E">
        <w:rPr>
          <w:rFonts w:eastAsia="Times New Roman" w:cstheme="minorHAnsi"/>
          <w:b/>
          <w:bCs/>
          <w:color w:val="222222"/>
          <w:sz w:val="24"/>
          <w:szCs w:val="24"/>
          <w:lang w:eastAsia="en-IN"/>
        </w:rPr>
        <w:t xml:space="preserve"> Contract</w:t>
      </w:r>
      <w:r w:rsidR="00BC760F">
        <w:rPr>
          <w:rFonts w:eastAsia="Times New Roman" w:cstheme="minorHAnsi"/>
          <w:b/>
          <w:bCs/>
          <w:color w:val="222222"/>
          <w:sz w:val="24"/>
          <w:szCs w:val="24"/>
          <w:lang w:eastAsia="en-IN"/>
        </w:rPr>
        <w:t>: An Effective Hedging T</w:t>
      </w:r>
      <w:r w:rsidR="00C47E5A" w:rsidRPr="003A580E">
        <w:rPr>
          <w:rFonts w:eastAsia="Times New Roman" w:cstheme="minorHAnsi"/>
          <w:b/>
          <w:bCs/>
          <w:color w:val="222222"/>
          <w:sz w:val="24"/>
          <w:szCs w:val="24"/>
          <w:lang w:eastAsia="en-IN"/>
        </w:rPr>
        <w:t>ool in Volatile Markets</w:t>
      </w:r>
    </w:p>
    <w:p w14:paraId="198DE432" w14:textId="6E5AA793"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 xml:space="preserve">Day and Date: </w:t>
      </w:r>
      <w:r w:rsidR="00AF651A">
        <w:rPr>
          <w:rFonts w:eastAsia="Times New Roman" w:cstheme="minorHAnsi"/>
          <w:b/>
          <w:bCs/>
          <w:color w:val="222222"/>
          <w:sz w:val="24"/>
          <w:szCs w:val="24"/>
          <w:lang w:eastAsia="en-IN"/>
        </w:rPr>
        <w:t>Thursday</w:t>
      </w:r>
      <w:r w:rsidR="00981D08" w:rsidRPr="003A580E">
        <w:rPr>
          <w:rFonts w:eastAsia="Times New Roman" w:cstheme="minorHAnsi"/>
          <w:b/>
          <w:bCs/>
          <w:color w:val="222222"/>
          <w:sz w:val="24"/>
          <w:szCs w:val="24"/>
          <w:lang w:eastAsia="en-IN"/>
        </w:rPr>
        <w:t>,</w:t>
      </w:r>
      <w:r w:rsidR="00AF651A">
        <w:rPr>
          <w:rFonts w:eastAsia="Times New Roman" w:cstheme="minorHAnsi"/>
          <w:b/>
          <w:bCs/>
          <w:color w:val="222222"/>
          <w:sz w:val="24"/>
          <w:szCs w:val="24"/>
          <w:lang w:eastAsia="en-IN"/>
        </w:rPr>
        <w:t xml:space="preserve"> 24</w:t>
      </w:r>
      <w:r w:rsidR="00C47E5A" w:rsidRPr="003A580E">
        <w:rPr>
          <w:rFonts w:eastAsia="Times New Roman" w:cstheme="minorHAnsi"/>
          <w:b/>
          <w:bCs/>
          <w:color w:val="222222"/>
          <w:sz w:val="24"/>
          <w:szCs w:val="24"/>
          <w:lang w:eastAsia="en-IN"/>
        </w:rPr>
        <w:t xml:space="preserve">th </w:t>
      </w:r>
      <w:r w:rsidR="00AF651A">
        <w:rPr>
          <w:rFonts w:eastAsia="Times New Roman" w:cstheme="minorHAnsi"/>
          <w:b/>
          <w:bCs/>
          <w:color w:val="222222"/>
          <w:sz w:val="24"/>
          <w:szCs w:val="24"/>
          <w:lang w:eastAsia="en-IN"/>
        </w:rPr>
        <w:t xml:space="preserve">November </w:t>
      </w:r>
      <w:r w:rsidR="00C47E5A" w:rsidRPr="003A580E">
        <w:rPr>
          <w:rFonts w:eastAsia="Times New Roman" w:cstheme="minorHAnsi"/>
          <w:b/>
          <w:bCs/>
          <w:color w:val="222222"/>
          <w:sz w:val="24"/>
          <w:szCs w:val="24"/>
          <w:lang w:eastAsia="en-IN"/>
        </w:rPr>
        <w:t>2022</w:t>
      </w:r>
    </w:p>
    <w:p w14:paraId="4B3B899C" w14:textId="76384919"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Time: 4:00 p.m. to 5:30 p.m.</w:t>
      </w:r>
    </w:p>
    <w:p w14:paraId="6DA84A72" w14:textId="23A2305B"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 xml:space="preserve">Online Platform: </w:t>
      </w:r>
      <w:r w:rsidR="00725A87">
        <w:rPr>
          <w:rFonts w:eastAsia="Times New Roman" w:cstheme="minorHAnsi"/>
          <w:b/>
          <w:bCs/>
          <w:color w:val="222222"/>
          <w:sz w:val="24"/>
          <w:szCs w:val="24"/>
          <w:lang w:eastAsia="en-IN"/>
        </w:rPr>
        <w:t xml:space="preserve"> Virtual (</w:t>
      </w:r>
      <w:r w:rsidRPr="003A580E">
        <w:rPr>
          <w:rFonts w:eastAsia="Times New Roman" w:cstheme="minorHAnsi"/>
          <w:b/>
          <w:bCs/>
          <w:color w:val="222222"/>
          <w:sz w:val="24"/>
          <w:szCs w:val="24"/>
          <w:lang w:eastAsia="en-IN"/>
        </w:rPr>
        <w:t>Zoom</w:t>
      </w:r>
      <w:r w:rsidR="00725A87">
        <w:rPr>
          <w:rFonts w:eastAsia="Times New Roman" w:cstheme="minorHAnsi"/>
          <w:b/>
          <w:bCs/>
          <w:color w:val="222222"/>
          <w:sz w:val="24"/>
          <w:szCs w:val="24"/>
          <w:lang w:eastAsia="en-IN"/>
        </w:rPr>
        <w:t>)</w:t>
      </w:r>
    </w:p>
    <w:p w14:paraId="6C3CF73D" w14:textId="77777777" w:rsidR="004F349B" w:rsidRPr="003A580E" w:rsidRDefault="004F349B" w:rsidP="00C47E5A">
      <w:pPr>
        <w:shd w:val="clear" w:color="auto" w:fill="FFFFFF"/>
        <w:spacing w:after="0" w:line="240" w:lineRule="auto"/>
        <w:jc w:val="both"/>
        <w:rPr>
          <w:rFonts w:eastAsia="Times New Roman" w:cstheme="minorHAnsi"/>
          <w:color w:val="222222"/>
          <w:sz w:val="24"/>
          <w:szCs w:val="24"/>
          <w:lang w:eastAsia="en-IN"/>
        </w:rPr>
      </w:pPr>
    </w:p>
    <w:p w14:paraId="4FC639FB" w14:textId="77777777" w:rsidR="00CC6814" w:rsidRPr="003A580E" w:rsidRDefault="00CC6814"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t>Cotton, an important cash crop for India, is known as 'white gold'. In terms of planted area and</w:t>
      </w:r>
      <w:r w:rsidRPr="003A580E">
        <w:rPr>
          <w:rFonts w:eastAsia="Times New Roman" w:cstheme="minorHAnsi"/>
          <w:color w:val="222222"/>
          <w:sz w:val="24"/>
          <w:szCs w:val="24"/>
          <w:lang w:eastAsia="en-IN"/>
        </w:rPr>
        <w:br/>
        <w:t>production, India ranks at the top among other producers around the world including China and</w:t>
      </w:r>
      <w:r w:rsidRPr="003A580E">
        <w:rPr>
          <w:rFonts w:eastAsia="Times New Roman" w:cstheme="minorHAnsi"/>
          <w:color w:val="222222"/>
          <w:sz w:val="24"/>
          <w:szCs w:val="24"/>
          <w:lang w:eastAsia="en-IN"/>
        </w:rPr>
        <w:br/>
        <w:t>USA. The textiles and clothing industry is a dominant end-user of cotton yarn. This natural fibre</w:t>
      </w:r>
      <w:r w:rsidRPr="003A580E">
        <w:rPr>
          <w:rFonts w:eastAsia="Times New Roman" w:cstheme="minorHAnsi"/>
          <w:color w:val="222222"/>
          <w:sz w:val="24"/>
          <w:szCs w:val="24"/>
          <w:lang w:eastAsia="en-IN"/>
        </w:rPr>
        <w:br/>
        <w:t>has specialised application in ‘technical textiles' too.</w:t>
      </w:r>
    </w:p>
    <w:p w14:paraId="00C75513" w14:textId="3B8F9D3A" w:rsidR="00CC6814" w:rsidRPr="003A580E" w:rsidRDefault="00CC6814"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br/>
        <w:t>The world cotton market often faces volatile conditions as it is buffeted by</w:t>
      </w:r>
      <w:r w:rsidR="004E7EA7" w:rsidRPr="003A580E">
        <w:rPr>
          <w:rFonts w:eastAsia="Times New Roman" w:cstheme="minorHAnsi"/>
          <w:color w:val="222222"/>
          <w:sz w:val="24"/>
          <w:szCs w:val="24"/>
          <w:lang w:eastAsia="en-IN"/>
        </w:rPr>
        <w:t xml:space="preserve"> </w:t>
      </w:r>
      <w:r w:rsidRPr="003A580E">
        <w:rPr>
          <w:rFonts w:eastAsia="Times New Roman" w:cstheme="minorHAnsi"/>
          <w:color w:val="222222"/>
          <w:sz w:val="24"/>
          <w:szCs w:val="24"/>
          <w:lang w:eastAsia="en-IN"/>
        </w:rPr>
        <w:t>diverse factors.  Therefore, all the participants in the cotton value chain - primary producers, processors, industrial users, exporters, and traders - face price risk. Stakeholders have to secure themselves against price risk or adverse price movement for which they now have a scientifically tested mechanism called hedging that is the use of Futures contract. Apart from price risk management, Cotton Futures contract can be used as an investment tool by</w:t>
      </w:r>
      <w:r w:rsidR="004E7EA7" w:rsidRPr="003A580E">
        <w:rPr>
          <w:rFonts w:eastAsia="Times New Roman" w:cstheme="minorHAnsi"/>
          <w:color w:val="222222"/>
          <w:sz w:val="24"/>
          <w:szCs w:val="24"/>
          <w:lang w:eastAsia="en-IN"/>
        </w:rPr>
        <w:t xml:space="preserve"> </w:t>
      </w:r>
      <w:r w:rsidRPr="003A580E">
        <w:rPr>
          <w:rFonts w:eastAsia="Times New Roman" w:cstheme="minorHAnsi"/>
          <w:color w:val="222222"/>
          <w:sz w:val="24"/>
          <w:szCs w:val="24"/>
          <w:lang w:eastAsia="en-IN"/>
        </w:rPr>
        <w:t>those with risk appetite.</w:t>
      </w:r>
    </w:p>
    <w:p w14:paraId="771AE790" w14:textId="7A41F774" w:rsidR="00CC6814" w:rsidRPr="003A580E" w:rsidRDefault="00CC6814"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br/>
      </w:r>
      <w:r w:rsidR="00C47E5A" w:rsidRPr="003A580E">
        <w:rPr>
          <w:rFonts w:eastAsia="Times New Roman" w:cstheme="minorHAnsi"/>
          <w:color w:val="222222"/>
          <w:sz w:val="24"/>
          <w:szCs w:val="24"/>
          <w:lang w:eastAsia="en-IN"/>
        </w:rPr>
        <w:t>To create awareness, train and educate stakeholders about the dynamics of the Cotton market, and show how to manage price risks as well as opportunity to invest, IMC is organizing this awareness program in association with BSE.</w:t>
      </w:r>
    </w:p>
    <w:p w14:paraId="6C379E1C" w14:textId="77777777" w:rsidR="004F349B" w:rsidRPr="003A580E" w:rsidRDefault="004F349B" w:rsidP="00C47E5A">
      <w:pPr>
        <w:shd w:val="clear" w:color="auto" w:fill="FFFFFF"/>
        <w:spacing w:after="0" w:line="240" w:lineRule="auto"/>
        <w:jc w:val="both"/>
        <w:rPr>
          <w:rFonts w:eastAsia="Times New Roman" w:cstheme="minorHAnsi"/>
          <w:color w:val="222222"/>
          <w:sz w:val="24"/>
          <w:szCs w:val="24"/>
          <w:lang w:eastAsia="en-IN"/>
        </w:rPr>
      </w:pPr>
    </w:p>
    <w:p w14:paraId="6C56A72D" w14:textId="77777777" w:rsidR="00041C74" w:rsidRDefault="003A580E" w:rsidP="003A580E">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t>The Special Address will be delivered by</w:t>
      </w:r>
      <w:r w:rsidR="00AF651A">
        <w:rPr>
          <w:rFonts w:eastAsia="Times New Roman" w:cstheme="minorHAnsi"/>
          <w:color w:val="222222"/>
          <w:sz w:val="24"/>
          <w:szCs w:val="24"/>
          <w:lang w:eastAsia="en-IN"/>
        </w:rPr>
        <w:t xml:space="preserve"> </w:t>
      </w:r>
      <w:r w:rsidR="00AF651A" w:rsidRPr="00AF651A">
        <w:rPr>
          <w:rFonts w:eastAsia="Times New Roman" w:cstheme="minorHAnsi"/>
          <w:b/>
          <w:color w:val="222222"/>
          <w:sz w:val="24"/>
          <w:szCs w:val="24"/>
          <w:lang w:eastAsia="en-IN"/>
        </w:rPr>
        <w:t xml:space="preserve">Mr. </w:t>
      </w:r>
      <w:proofErr w:type="spellStart"/>
      <w:r w:rsidR="00AF651A" w:rsidRPr="00AF651A">
        <w:rPr>
          <w:rFonts w:eastAsia="Times New Roman" w:cstheme="minorHAnsi"/>
          <w:b/>
          <w:color w:val="222222"/>
          <w:sz w:val="24"/>
          <w:szCs w:val="24"/>
          <w:lang w:eastAsia="en-IN"/>
        </w:rPr>
        <w:t>Prabhu</w:t>
      </w:r>
      <w:proofErr w:type="spellEnd"/>
      <w:r w:rsidR="00AF651A" w:rsidRPr="00AF651A">
        <w:rPr>
          <w:rFonts w:eastAsia="Times New Roman" w:cstheme="minorHAnsi"/>
          <w:b/>
          <w:color w:val="222222"/>
          <w:sz w:val="24"/>
          <w:szCs w:val="24"/>
          <w:lang w:eastAsia="en-IN"/>
        </w:rPr>
        <w:t xml:space="preserve"> </w:t>
      </w:r>
      <w:proofErr w:type="spellStart"/>
      <w:r w:rsidR="00AF651A" w:rsidRPr="00AF651A">
        <w:rPr>
          <w:rFonts w:eastAsia="Times New Roman" w:cstheme="minorHAnsi"/>
          <w:b/>
          <w:color w:val="222222"/>
          <w:sz w:val="24"/>
          <w:szCs w:val="24"/>
          <w:lang w:eastAsia="en-IN"/>
        </w:rPr>
        <w:t>Dhamodharan</w:t>
      </w:r>
      <w:proofErr w:type="spellEnd"/>
      <w:r w:rsidR="00AF651A">
        <w:rPr>
          <w:rFonts w:eastAsia="Times New Roman" w:cstheme="minorHAnsi"/>
          <w:color w:val="222222"/>
          <w:sz w:val="24"/>
          <w:szCs w:val="24"/>
          <w:lang w:eastAsia="en-IN"/>
        </w:rPr>
        <w:t xml:space="preserve">, Convenor, </w:t>
      </w:r>
      <w:proofErr w:type="gramStart"/>
      <w:r w:rsidR="00AF651A" w:rsidRPr="00AF651A">
        <w:rPr>
          <w:rFonts w:eastAsia="Times New Roman" w:cstheme="minorHAnsi"/>
          <w:color w:val="222222"/>
          <w:sz w:val="24"/>
          <w:szCs w:val="24"/>
          <w:lang w:eastAsia="en-IN"/>
        </w:rPr>
        <w:t>Indi</w:t>
      </w:r>
      <w:r w:rsidR="00AF651A">
        <w:rPr>
          <w:rFonts w:eastAsia="Times New Roman" w:cstheme="minorHAnsi"/>
          <w:color w:val="222222"/>
          <w:sz w:val="24"/>
          <w:szCs w:val="24"/>
          <w:lang w:eastAsia="en-IN"/>
        </w:rPr>
        <w:t>an</w:t>
      </w:r>
      <w:proofErr w:type="gramEnd"/>
      <w:r w:rsidR="00AF651A">
        <w:rPr>
          <w:rFonts w:eastAsia="Times New Roman" w:cstheme="minorHAnsi"/>
          <w:color w:val="222222"/>
          <w:sz w:val="24"/>
          <w:szCs w:val="24"/>
          <w:lang w:eastAsia="en-IN"/>
        </w:rPr>
        <w:t xml:space="preserve"> Texpreneurs Federation (ITF).</w:t>
      </w:r>
      <w:r w:rsidR="00041C74">
        <w:rPr>
          <w:rFonts w:eastAsia="Times New Roman" w:cstheme="minorHAnsi"/>
          <w:color w:val="222222"/>
          <w:sz w:val="24"/>
          <w:szCs w:val="24"/>
          <w:lang w:eastAsia="en-IN"/>
        </w:rPr>
        <w:t xml:space="preserve"> </w:t>
      </w:r>
    </w:p>
    <w:p w14:paraId="14F602CC" w14:textId="53586C49" w:rsidR="00C47E5A" w:rsidRPr="003A580E" w:rsidRDefault="00C47E5A" w:rsidP="003A580E">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t>The Key Speakers are:</w:t>
      </w:r>
    </w:p>
    <w:p w14:paraId="3CD5F5FF" w14:textId="34EE2871" w:rsidR="00C47E5A" w:rsidRDefault="00C47E5A"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b/>
          <w:color w:val="222222"/>
          <w:sz w:val="24"/>
          <w:szCs w:val="24"/>
          <w:lang w:eastAsia="en-IN"/>
        </w:rPr>
        <w:t>Mr</w:t>
      </w:r>
      <w:r w:rsidR="00AF651A">
        <w:rPr>
          <w:rFonts w:eastAsia="Times New Roman" w:cstheme="minorHAnsi"/>
          <w:b/>
          <w:color w:val="222222"/>
          <w:sz w:val="24"/>
          <w:szCs w:val="24"/>
          <w:lang w:eastAsia="en-IN"/>
        </w:rPr>
        <w:t>.</w:t>
      </w:r>
      <w:r w:rsidRPr="003A580E">
        <w:rPr>
          <w:rFonts w:eastAsia="Times New Roman" w:cstheme="minorHAnsi"/>
          <w:b/>
          <w:color w:val="222222"/>
          <w:sz w:val="24"/>
          <w:szCs w:val="24"/>
          <w:lang w:eastAsia="en-IN"/>
        </w:rPr>
        <w:t xml:space="preserve"> G </w:t>
      </w:r>
      <w:proofErr w:type="spellStart"/>
      <w:r w:rsidRPr="003A580E">
        <w:rPr>
          <w:rFonts w:eastAsia="Times New Roman" w:cstheme="minorHAnsi"/>
          <w:b/>
          <w:color w:val="222222"/>
          <w:sz w:val="24"/>
          <w:szCs w:val="24"/>
          <w:lang w:eastAsia="en-IN"/>
        </w:rPr>
        <w:t>Chandrashekhar</w:t>
      </w:r>
      <w:proofErr w:type="spellEnd"/>
      <w:r w:rsidRPr="003A580E">
        <w:rPr>
          <w:rFonts w:eastAsia="Times New Roman" w:cstheme="minorHAnsi"/>
          <w:color w:val="222222"/>
          <w:sz w:val="24"/>
          <w:szCs w:val="24"/>
          <w:lang w:eastAsia="en-IN"/>
        </w:rPr>
        <w:t>, Economic Advisor, IMC and Director IMC-ERTF</w:t>
      </w:r>
    </w:p>
    <w:p w14:paraId="523C2782" w14:textId="065D26B6" w:rsidR="00AF651A" w:rsidRPr="003A580E" w:rsidRDefault="00AF651A" w:rsidP="00AF651A">
      <w:pPr>
        <w:shd w:val="clear" w:color="auto" w:fill="FFFFFF"/>
        <w:spacing w:after="0" w:line="240" w:lineRule="auto"/>
        <w:jc w:val="both"/>
        <w:rPr>
          <w:rFonts w:eastAsia="Times New Roman" w:cstheme="minorHAnsi"/>
          <w:color w:val="222222"/>
          <w:sz w:val="24"/>
          <w:szCs w:val="24"/>
          <w:lang w:eastAsia="en-IN"/>
        </w:rPr>
      </w:pPr>
      <w:r w:rsidRPr="00AF651A">
        <w:rPr>
          <w:rFonts w:eastAsia="Times New Roman" w:cstheme="minorHAnsi"/>
          <w:b/>
          <w:color w:val="222222"/>
          <w:sz w:val="24"/>
          <w:szCs w:val="24"/>
          <w:lang w:eastAsia="en-IN"/>
        </w:rPr>
        <w:t>Mr. Deepak Chaudhary</w:t>
      </w:r>
      <w:r>
        <w:rPr>
          <w:rFonts w:eastAsia="Times New Roman" w:cstheme="minorHAnsi"/>
          <w:color w:val="222222"/>
          <w:sz w:val="24"/>
          <w:szCs w:val="24"/>
          <w:lang w:eastAsia="en-IN"/>
        </w:rPr>
        <w:t>, Manager, B</w:t>
      </w:r>
      <w:r w:rsidR="00457167">
        <w:rPr>
          <w:rFonts w:eastAsia="Times New Roman" w:cstheme="minorHAnsi"/>
          <w:color w:val="222222"/>
          <w:sz w:val="24"/>
          <w:szCs w:val="24"/>
          <w:lang w:eastAsia="en-IN"/>
        </w:rPr>
        <w:t xml:space="preserve">usiness Development and Marketing, </w:t>
      </w:r>
      <w:bookmarkStart w:id="1" w:name="_GoBack"/>
      <w:bookmarkEnd w:id="1"/>
      <w:r>
        <w:rPr>
          <w:rFonts w:eastAsia="Times New Roman" w:cstheme="minorHAnsi"/>
          <w:color w:val="222222"/>
          <w:sz w:val="24"/>
          <w:szCs w:val="24"/>
          <w:lang w:eastAsia="en-IN"/>
        </w:rPr>
        <w:t>BSE Limited</w:t>
      </w:r>
    </w:p>
    <w:p w14:paraId="4B0DE516" w14:textId="77777777" w:rsidR="003A580E" w:rsidRPr="003A580E" w:rsidRDefault="003A580E" w:rsidP="00C47E5A">
      <w:pPr>
        <w:pStyle w:val="NoSpacing"/>
        <w:jc w:val="both"/>
        <w:rPr>
          <w:rFonts w:cstheme="minorHAnsi"/>
          <w:sz w:val="24"/>
          <w:szCs w:val="24"/>
        </w:rPr>
      </w:pPr>
    </w:p>
    <w:p w14:paraId="40824FA7" w14:textId="4A90D94F" w:rsidR="00C47E5A" w:rsidRPr="003A580E" w:rsidRDefault="00C47E5A" w:rsidP="00C47E5A">
      <w:pPr>
        <w:shd w:val="clear" w:color="auto" w:fill="FFFFFF"/>
        <w:spacing w:after="0" w:line="240" w:lineRule="auto"/>
        <w:jc w:val="both"/>
        <w:rPr>
          <w:rFonts w:eastAsia="Times New Roman" w:cstheme="minorHAnsi"/>
          <w:b/>
          <w:color w:val="000000" w:themeColor="text1"/>
          <w:sz w:val="24"/>
          <w:szCs w:val="24"/>
        </w:rPr>
      </w:pPr>
      <w:r w:rsidRPr="003A580E">
        <w:rPr>
          <w:rFonts w:cstheme="minorHAnsi"/>
          <w:color w:val="000000" w:themeColor="text1"/>
          <w:sz w:val="24"/>
          <w:szCs w:val="24"/>
        </w:rPr>
        <w:t xml:space="preserve">We cordially invite for the event. Kindly note there is NO PARTICIPATION FEE. However, registration is mandatory. Please register your name at the IMC website </w:t>
      </w:r>
      <w:hyperlink r:id="rId5" w:history="1">
        <w:r w:rsidR="00AF651A" w:rsidRPr="00A75A72">
          <w:rPr>
            <w:rStyle w:val="Hyperlink"/>
            <w:rFonts w:eastAsia="Times New Roman" w:cstheme="minorHAnsi"/>
            <w:sz w:val="24"/>
            <w:szCs w:val="24"/>
          </w:rPr>
          <w:t>https://www.imcnet.org/events-1711</w:t>
        </w:r>
      </w:hyperlink>
      <w:r w:rsidR="00AF651A">
        <w:rPr>
          <w:rStyle w:val="Hyperlink"/>
          <w:rFonts w:eastAsia="Times New Roman" w:cstheme="minorHAnsi"/>
          <w:sz w:val="24"/>
          <w:szCs w:val="24"/>
        </w:rPr>
        <w:t xml:space="preserve"> </w:t>
      </w:r>
      <w:r w:rsidRPr="003A580E">
        <w:rPr>
          <w:rFonts w:cstheme="minorHAnsi"/>
          <w:color w:val="000000" w:themeColor="text1"/>
          <w:sz w:val="24"/>
          <w:szCs w:val="24"/>
        </w:rPr>
        <w:t xml:space="preserve">on registration, meeting details will be shared with you closer to the event date. You may also share the </w:t>
      </w:r>
      <w:r w:rsidR="001821AE">
        <w:rPr>
          <w:rFonts w:cstheme="minorHAnsi"/>
          <w:color w:val="000000" w:themeColor="text1"/>
          <w:sz w:val="24"/>
          <w:szCs w:val="24"/>
        </w:rPr>
        <w:t>webinar</w:t>
      </w:r>
      <w:r w:rsidRPr="003A580E">
        <w:rPr>
          <w:rFonts w:cstheme="minorHAnsi"/>
          <w:color w:val="000000" w:themeColor="text1"/>
          <w:sz w:val="24"/>
          <w:szCs w:val="24"/>
        </w:rPr>
        <w:t xml:space="preserve"> info among your friends and associates. You can connect with us for further queries at </w:t>
      </w:r>
      <w:hyperlink r:id="rId6" w:history="1">
        <w:r w:rsidR="00407B17" w:rsidRPr="003A580E">
          <w:rPr>
            <w:rStyle w:val="Hyperlink"/>
            <w:rFonts w:cstheme="minorHAnsi"/>
            <w:sz w:val="24"/>
            <w:szCs w:val="24"/>
          </w:rPr>
          <w:t>anita.naik@imcnet.org</w:t>
        </w:r>
      </w:hyperlink>
      <w:r w:rsidRPr="003A580E">
        <w:rPr>
          <w:rFonts w:cstheme="minorHAnsi"/>
          <w:color w:val="000000" w:themeColor="text1"/>
          <w:sz w:val="24"/>
          <w:szCs w:val="24"/>
        </w:rPr>
        <w:t>.</w:t>
      </w:r>
    </w:p>
    <w:p w14:paraId="623682CC" w14:textId="77777777" w:rsidR="00C47E5A" w:rsidRPr="003A580E" w:rsidRDefault="00C47E5A" w:rsidP="00C47E5A">
      <w:pPr>
        <w:pStyle w:val="NoSpacing"/>
        <w:jc w:val="both"/>
        <w:rPr>
          <w:rFonts w:cstheme="minorHAnsi"/>
          <w:sz w:val="24"/>
          <w:szCs w:val="24"/>
        </w:rPr>
      </w:pPr>
    </w:p>
    <w:p w14:paraId="6044B0BD" w14:textId="77777777" w:rsidR="00C47E5A" w:rsidRPr="003A580E" w:rsidRDefault="00C47E5A" w:rsidP="00C47E5A">
      <w:pPr>
        <w:pStyle w:val="NoSpacing"/>
        <w:jc w:val="both"/>
        <w:rPr>
          <w:rFonts w:cstheme="minorHAnsi"/>
          <w:sz w:val="24"/>
          <w:szCs w:val="24"/>
        </w:rPr>
      </w:pPr>
      <w:r w:rsidRPr="003A580E">
        <w:rPr>
          <w:rFonts w:cstheme="minorHAnsi"/>
          <w:sz w:val="24"/>
          <w:szCs w:val="24"/>
        </w:rPr>
        <w:t>We look forward to your valued participation.</w:t>
      </w:r>
    </w:p>
    <w:p w14:paraId="463D1A54" w14:textId="77777777" w:rsidR="00C47E5A" w:rsidRPr="003A580E" w:rsidRDefault="00C47E5A" w:rsidP="00C47E5A">
      <w:pPr>
        <w:pStyle w:val="NoSpacing"/>
        <w:jc w:val="both"/>
        <w:rPr>
          <w:rFonts w:cstheme="minorHAnsi"/>
          <w:b/>
          <w:bCs/>
          <w:sz w:val="24"/>
          <w:szCs w:val="24"/>
        </w:rPr>
      </w:pPr>
    </w:p>
    <w:p w14:paraId="3127CFEC" w14:textId="77777777" w:rsidR="00C47E5A" w:rsidRPr="003A580E" w:rsidRDefault="00C47E5A" w:rsidP="00C47E5A">
      <w:pPr>
        <w:pStyle w:val="NoSpacing"/>
        <w:jc w:val="both"/>
        <w:rPr>
          <w:rFonts w:cstheme="minorHAnsi"/>
          <w:b/>
          <w:bCs/>
          <w:sz w:val="24"/>
          <w:szCs w:val="24"/>
        </w:rPr>
      </w:pPr>
      <w:proofErr w:type="spellStart"/>
      <w:r w:rsidRPr="003A580E">
        <w:rPr>
          <w:rFonts w:cstheme="minorHAnsi"/>
          <w:b/>
          <w:bCs/>
          <w:sz w:val="24"/>
          <w:szCs w:val="24"/>
        </w:rPr>
        <w:t>Ajit</w:t>
      </w:r>
      <w:proofErr w:type="spellEnd"/>
      <w:r w:rsidRPr="003A580E">
        <w:rPr>
          <w:rFonts w:cstheme="minorHAnsi"/>
          <w:b/>
          <w:bCs/>
          <w:sz w:val="24"/>
          <w:szCs w:val="24"/>
        </w:rPr>
        <w:t xml:space="preserve"> </w:t>
      </w:r>
      <w:proofErr w:type="spellStart"/>
      <w:r w:rsidRPr="003A580E">
        <w:rPr>
          <w:rFonts w:cstheme="minorHAnsi"/>
          <w:b/>
          <w:bCs/>
          <w:sz w:val="24"/>
          <w:szCs w:val="24"/>
        </w:rPr>
        <w:t>Mangrulkar</w:t>
      </w:r>
      <w:proofErr w:type="spellEnd"/>
    </w:p>
    <w:p w14:paraId="07FE53E0" w14:textId="0B283C3D" w:rsidR="00653E45" w:rsidRPr="003A580E" w:rsidRDefault="00C47E5A" w:rsidP="002A08E9">
      <w:pPr>
        <w:pStyle w:val="NoSpacing"/>
        <w:jc w:val="both"/>
        <w:rPr>
          <w:rFonts w:cstheme="minorHAnsi"/>
          <w:b/>
          <w:bCs/>
          <w:sz w:val="24"/>
          <w:szCs w:val="24"/>
        </w:rPr>
      </w:pPr>
      <w:r w:rsidRPr="003A580E">
        <w:rPr>
          <w:rFonts w:cstheme="minorHAnsi"/>
          <w:b/>
          <w:bCs/>
          <w:sz w:val="24"/>
          <w:szCs w:val="24"/>
        </w:rPr>
        <w:t xml:space="preserve">Director General </w:t>
      </w:r>
    </w:p>
    <w:sectPr w:rsidR="00653E45" w:rsidRPr="003A580E" w:rsidSect="003706D8">
      <w:pgSz w:w="11906" w:h="16838"/>
      <w:pgMar w:top="851" w:right="70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14AC4"/>
    <w:multiLevelType w:val="multilevel"/>
    <w:tmpl w:val="FAD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47402"/>
    <w:multiLevelType w:val="hybridMultilevel"/>
    <w:tmpl w:val="76D65540"/>
    <w:lvl w:ilvl="0" w:tplc="2464780A">
      <w:numFmt w:val="bullet"/>
      <w:lvlText w:val="-"/>
      <w:lvlJc w:val="left"/>
      <w:pPr>
        <w:ind w:left="720" w:hanging="360"/>
      </w:pPr>
      <w:rPr>
        <w:rFonts w:ascii="Helvetica" w:eastAsiaTheme="minorHAnsi" w:hAnsi="Helvetica" w:cstheme="minorBidi" w:hint="default"/>
        <w:color w:val="20202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66"/>
    <w:rsid w:val="00041C74"/>
    <w:rsid w:val="001037D7"/>
    <w:rsid w:val="0013624C"/>
    <w:rsid w:val="001821AE"/>
    <w:rsid w:val="001C3A55"/>
    <w:rsid w:val="0020260E"/>
    <w:rsid w:val="002A08E9"/>
    <w:rsid w:val="002C18CE"/>
    <w:rsid w:val="002E65C3"/>
    <w:rsid w:val="003155DF"/>
    <w:rsid w:val="003706D8"/>
    <w:rsid w:val="003A580E"/>
    <w:rsid w:val="00407B17"/>
    <w:rsid w:val="004463CD"/>
    <w:rsid w:val="00457167"/>
    <w:rsid w:val="00497BE9"/>
    <w:rsid w:val="004E7EA7"/>
    <w:rsid w:val="004F349B"/>
    <w:rsid w:val="005854E9"/>
    <w:rsid w:val="00607F6D"/>
    <w:rsid w:val="00653E45"/>
    <w:rsid w:val="00660F92"/>
    <w:rsid w:val="00670BBA"/>
    <w:rsid w:val="00674804"/>
    <w:rsid w:val="006C31F1"/>
    <w:rsid w:val="00716583"/>
    <w:rsid w:val="00725A87"/>
    <w:rsid w:val="007D551E"/>
    <w:rsid w:val="007F6751"/>
    <w:rsid w:val="008355E6"/>
    <w:rsid w:val="0085130F"/>
    <w:rsid w:val="00881B4E"/>
    <w:rsid w:val="008B1FF3"/>
    <w:rsid w:val="008C076B"/>
    <w:rsid w:val="00981D08"/>
    <w:rsid w:val="009E727B"/>
    <w:rsid w:val="00A70D66"/>
    <w:rsid w:val="00AF651A"/>
    <w:rsid w:val="00B53128"/>
    <w:rsid w:val="00B61EEE"/>
    <w:rsid w:val="00B64DF0"/>
    <w:rsid w:val="00B92610"/>
    <w:rsid w:val="00BC760F"/>
    <w:rsid w:val="00BC7704"/>
    <w:rsid w:val="00C47E5A"/>
    <w:rsid w:val="00CC6814"/>
    <w:rsid w:val="00D32E62"/>
    <w:rsid w:val="00D469BA"/>
    <w:rsid w:val="00DF51B5"/>
    <w:rsid w:val="00EC6254"/>
    <w:rsid w:val="00F01ED0"/>
    <w:rsid w:val="00F11528"/>
    <w:rsid w:val="00F249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0BDB"/>
  <w15:chartTrackingRefBased/>
  <w15:docId w15:val="{55BAA485-87C2-4F2C-9CF1-58FD07D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66"/>
    <w:rPr>
      <w:b/>
      <w:bCs/>
    </w:rPr>
  </w:style>
  <w:style w:type="character" w:styleId="Emphasis">
    <w:name w:val="Emphasis"/>
    <w:basedOn w:val="DefaultParagraphFont"/>
    <w:uiPriority w:val="20"/>
    <w:qFormat/>
    <w:rsid w:val="00A70D66"/>
    <w:rPr>
      <w:i/>
      <w:iCs/>
    </w:rPr>
  </w:style>
  <w:style w:type="character" w:styleId="Hyperlink">
    <w:name w:val="Hyperlink"/>
    <w:basedOn w:val="DefaultParagraphFont"/>
    <w:uiPriority w:val="99"/>
    <w:unhideWhenUsed/>
    <w:rsid w:val="00A70D66"/>
    <w:rPr>
      <w:color w:val="0000FF"/>
      <w:u w:val="single"/>
    </w:rPr>
  </w:style>
  <w:style w:type="character" w:customStyle="1" w:styleId="il">
    <w:name w:val="il"/>
    <w:basedOn w:val="DefaultParagraphFont"/>
    <w:rsid w:val="00653E45"/>
  </w:style>
  <w:style w:type="paragraph" w:styleId="ListParagraph">
    <w:name w:val="List Paragraph"/>
    <w:basedOn w:val="Normal"/>
    <w:uiPriority w:val="34"/>
    <w:qFormat/>
    <w:rsid w:val="0020260E"/>
    <w:pPr>
      <w:ind w:left="720"/>
      <w:contextualSpacing/>
    </w:pPr>
  </w:style>
  <w:style w:type="paragraph" w:styleId="NormalWeb">
    <w:name w:val="Normal (Web)"/>
    <w:basedOn w:val="Normal"/>
    <w:uiPriority w:val="99"/>
    <w:semiHidden/>
    <w:unhideWhenUsed/>
    <w:rsid w:val="00DF51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881B4E"/>
    <w:rPr>
      <w:color w:val="605E5C"/>
      <w:shd w:val="clear" w:color="auto" w:fill="E1DFDD"/>
    </w:rPr>
  </w:style>
  <w:style w:type="paragraph" w:styleId="NoSpacing">
    <w:name w:val="No Spacing"/>
    <w:uiPriority w:val="1"/>
    <w:qFormat/>
    <w:rsid w:val="00C47E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1466">
      <w:bodyDiv w:val="1"/>
      <w:marLeft w:val="0"/>
      <w:marRight w:val="0"/>
      <w:marTop w:val="0"/>
      <w:marBottom w:val="0"/>
      <w:divBdr>
        <w:top w:val="none" w:sz="0" w:space="0" w:color="auto"/>
        <w:left w:val="none" w:sz="0" w:space="0" w:color="auto"/>
        <w:bottom w:val="none" w:sz="0" w:space="0" w:color="auto"/>
        <w:right w:val="none" w:sz="0" w:space="0" w:color="auto"/>
      </w:divBdr>
    </w:div>
    <w:div w:id="301544594">
      <w:bodyDiv w:val="1"/>
      <w:marLeft w:val="0"/>
      <w:marRight w:val="0"/>
      <w:marTop w:val="0"/>
      <w:marBottom w:val="0"/>
      <w:divBdr>
        <w:top w:val="none" w:sz="0" w:space="0" w:color="auto"/>
        <w:left w:val="none" w:sz="0" w:space="0" w:color="auto"/>
        <w:bottom w:val="none" w:sz="0" w:space="0" w:color="auto"/>
        <w:right w:val="none" w:sz="0" w:space="0" w:color="auto"/>
      </w:divBdr>
      <w:divsChild>
        <w:div w:id="1921672267">
          <w:marLeft w:val="0"/>
          <w:marRight w:val="0"/>
          <w:marTop w:val="0"/>
          <w:marBottom w:val="0"/>
          <w:divBdr>
            <w:top w:val="none" w:sz="0" w:space="0" w:color="auto"/>
            <w:left w:val="none" w:sz="0" w:space="0" w:color="auto"/>
            <w:bottom w:val="none" w:sz="0" w:space="0" w:color="auto"/>
            <w:right w:val="none" w:sz="0" w:space="0" w:color="auto"/>
          </w:divBdr>
        </w:div>
      </w:divsChild>
    </w:div>
    <w:div w:id="495849163">
      <w:bodyDiv w:val="1"/>
      <w:marLeft w:val="0"/>
      <w:marRight w:val="0"/>
      <w:marTop w:val="0"/>
      <w:marBottom w:val="0"/>
      <w:divBdr>
        <w:top w:val="none" w:sz="0" w:space="0" w:color="auto"/>
        <w:left w:val="none" w:sz="0" w:space="0" w:color="auto"/>
        <w:bottom w:val="none" w:sz="0" w:space="0" w:color="auto"/>
        <w:right w:val="none" w:sz="0" w:space="0" w:color="auto"/>
      </w:divBdr>
    </w:div>
    <w:div w:id="545676799">
      <w:bodyDiv w:val="1"/>
      <w:marLeft w:val="0"/>
      <w:marRight w:val="0"/>
      <w:marTop w:val="0"/>
      <w:marBottom w:val="0"/>
      <w:divBdr>
        <w:top w:val="none" w:sz="0" w:space="0" w:color="auto"/>
        <w:left w:val="none" w:sz="0" w:space="0" w:color="auto"/>
        <w:bottom w:val="none" w:sz="0" w:space="0" w:color="auto"/>
        <w:right w:val="none" w:sz="0" w:space="0" w:color="auto"/>
      </w:divBdr>
    </w:div>
    <w:div w:id="570239129">
      <w:bodyDiv w:val="1"/>
      <w:marLeft w:val="0"/>
      <w:marRight w:val="0"/>
      <w:marTop w:val="0"/>
      <w:marBottom w:val="0"/>
      <w:divBdr>
        <w:top w:val="none" w:sz="0" w:space="0" w:color="auto"/>
        <w:left w:val="none" w:sz="0" w:space="0" w:color="auto"/>
        <w:bottom w:val="none" w:sz="0" w:space="0" w:color="auto"/>
        <w:right w:val="none" w:sz="0" w:space="0" w:color="auto"/>
      </w:divBdr>
      <w:divsChild>
        <w:div w:id="677973988">
          <w:marLeft w:val="0"/>
          <w:marRight w:val="0"/>
          <w:marTop w:val="0"/>
          <w:marBottom w:val="0"/>
          <w:divBdr>
            <w:top w:val="none" w:sz="0" w:space="0" w:color="auto"/>
            <w:left w:val="none" w:sz="0" w:space="0" w:color="auto"/>
            <w:bottom w:val="none" w:sz="0" w:space="0" w:color="auto"/>
            <w:right w:val="none" w:sz="0" w:space="0" w:color="auto"/>
          </w:divBdr>
        </w:div>
        <w:div w:id="696852875">
          <w:marLeft w:val="0"/>
          <w:marRight w:val="0"/>
          <w:marTop w:val="0"/>
          <w:marBottom w:val="0"/>
          <w:divBdr>
            <w:top w:val="none" w:sz="0" w:space="0" w:color="auto"/>
            <w:left w:val="none" w:sz="0" w:space="0" w:color="auto"/>
            <w:bottom w:val="none" w:sz="0" w:space="0" w:color="auto"/>
            <w:right w:val="none" w:sz="0" w:space="0" w:color="auto"/>
          </w:divBdr>
        </w:div>
        <w:div w:id="1766461121">
          <w:marLeft w:val="0"/>
          <w:marRight w:val="0"/>
          <w:marTop w:val="0"/>
          <w:marBottom w:val="0"/>
          <w:divBdr>
            <w:top w:val="none" w:sz="0" w:space="0" w:color="auto"/>
            <w:left w:val="none" w:sz="0" w:space="0" w:color="auto"/>
            <w:bottom w:val="none" w:sz="0" w:space="0" w:color="auto"/>
            <w:right w:val="none" w:sz="0" w:space="0" w:color="auto"/>
          </w:divBdr>
        </w:div>
        <w:div w:id="541752590">
          <w:marLeft w:val="0"/>
          <w:marRight w:val="0"/>
          <w:marTop w:val="0"/>
          <w:marBottom w:val="0"/>
          <w:divBdr>
            <w:top w:val="none" w:sz="0" w:space="0" w:color="auto"/>
            <w:left w:val="none" w:sz="0" w:space="0" w:color="auto"/>
            <w:bottom w:val="none" w:sz="0" w:space="0" w:color="auto"/>
            <w:right w:val="none" w:sz="0" w:space="0" w:color="auto"/>
          </w:divBdr>
        </w:div>
      </w:divsChild>
    </w:div>
    <w:div w:id="632558494">
      <w:bodyDiv w:val="1"/>
      <w:marLeft w:val="0"/>
      <w:marRight w:val="0"/>
      <w:marTop w:val="0"/>
      <w:marBottom w:val="0"/>
      <w:divBdr>
        <w:top w:val="none" w:sz="0" w:space="0" w:color="auto"/>
        <w:left w:val="none" w:sz="0" w:space="0" w:color="auto"/>
        <w:bottom w:val="none" w:sz="0" w:space="0" w:color="auto"/>
        <w:right w:val="none" w:sz="0" w:space="0" w:color="auto"/>
      </w:divBdr>
      <w:divsChild>
        <w:div w:id="1683698082">
          <w:marLeft w:val="0"/>
          <w:marRight w:val="0"/>
          <w:marTop w:val="0"/>
          <w:marBottom w:val="0"/>
          <w:divBdr>
            <w:top w:val="none" w:sz="0" w:space="0" w:color="auto"/>
            <w:left w:val="none" w:sz="0" w:space="0" w:color="auto"/>
            <w:bottom w:val="none" w:sz="0" w:space="0" w:color="auto"/>
            <w:right w:val="none" w:sz="0" w:space="0" w:color="auto"/>
          </w:divBdr>
        </w:div>
      </w:divsChild>
    </w:div>
    <w:div w:id="640043949">
      <w:bodyDiv w:val="1"/>
      <w:marLeft w:val="0"/>
      <w:marRight w:val="0"/>
      <w:marTop w:val="0"/>
      <w:marBottom w:val="0"/>
      <w:divBdr>
        <w:top w:val="none" w:sz="0" w:space="0" w:color="auto"/>
        <w:left w:val="none" w:sz="0" w:space="0" w:color="auto"/>
        <w:bottom w:val="none" w:sz="0" w:space="0" w:color="auto"/>
        <w:right w:val="none" w:sz="0" w:space="0" w:color="auto"/>
      </w:divBdr>
    </w:div>
    <w:div w:id="1316489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8292">
          <w:marLeft w:val="0"/>
          <w:marRight w:val="0"/>
          <w:marTop w:val="0"/>
          <w:marBottom w:val="0"/>
          <w:divBdr>
            <w:top w:val="none" w:sz="0" w:space="0" w:color="auto"/>
            <w:left w:val="none" w:sz="0" w:space="0" w:color="auto"/>
            <w:bottom w:val="none" w:sz="0" w:space="0" w:color="auto"/>
            <w:right w:val="none" w:sz="0" w:space="0" w:color="auto"/>
          </w:divBdr>
          <w:divsChild>
            <w:div w:id="1917978417">
              <w:marLeft w:val="0"/>
              <w:marRight w:val="0"/>
              <w:marTop w:val="0"/>
              <w:marBottom w:val="0"/>
              <w:divBdr>
                <w:top w:val="none" w:sz="0" w:space="0" w:color="auto"/>
                <w:left w:val="none" w:sz="0" w:space="0" w:color="auto"/>
                <w:bottom w:val="none" w:sz="0" w:space="0" w:color="auto"/>
                <w:right w:val="none" w:sz="0" w:space="0" w:color="auto"/>
              </w:divBdr>
            </w:div>
            <w:div w:id="1538858831">
              <w:marLeft w:val="0"/>
              <w:marRight w:val="0"/>
              <w:marTop w:val="0"/>
              <w:marBottom w:val="0"/>
              <w:divBdr>
                <w:top w:val="none" w:sz="0" w:space="0" w:color="auto"/>
                <w:left w:val="none" w:sz="0" w:space="0" w:color="auto"/>
                <w:bottom w:val="none" w:sz="0" w:space="0" w:color="auto"/>
                <w:right w:val="none" w:sz="0" w:space="0" w:color="auto"/>
              </w:divBdr>
            </w:div>
            <w:div w:id="519590192">
              <w:marLeft w:val="0"/>
              <w:marRight w:val="0"/>
              <w:marTop w:val="0"/>
              <w:marBottom w:val="0"/>
              <w:divBdr>
                <w:top w:val="none" w:sz="0" w:space="0" w:color="auto"/>
                <w:left w:val="none" w:sz="0" w:space="0" w:color="auto"/>
                <w:bottom w:val="none" w:sz="0" w:space="0" w:color="auto"/>
                <w:right w:val="none" w:sz="0" w:space="0" w:color="auto"/>
              </w:divBdr>
            </w:div>
            <w:div w:id="1158233819">
              <w:marLeft w:val="0"/>
              <w:marRight w:val="0"/>
              <w:marTop w:val="0"/>
              <w:marBottom w:val="0"/>
              <w:divBdr>
                <w:top w:val="none" w:sz="0" w:space="0" w:color="auto"/>
                <w:left w:val="none" w:sz="0" w:space="0" w:color="auto"/>
                <w:bottom w:val="none" w:sz="0" w:space="0" w:color="auto"/>
                <w:right w:val="none" w:sz="0" w:space="0" w:color="auto"/>
              </w:divBdr>
            </w:div>
            <w:div w:id="1911304027">
              <w:marLeft w:val="0"/>
              <w:marRight w:val="0"/>
              <w:marTop w:val="0"/>
              <w:marBottom w:val="0"/>
              <w:divBdr>
                <w:top w:val="none" w:sz="0" w:space="0" w:color="auto"/>
                <w:left w:val="none" w:sz="0" w:space="0" w:color="auto"/>
                <w:bottom w:val="none" w:sz="0" w:space="0" w:color="auto"/>
                <w:right w:val="none" w:sz="0" w:space="0" w:color="auto"/>
              </w:divBdr>
            </w:div>
            <w:div w:id="15330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483">
      <w:bodyDiv w:val="1"/>
      <w:marLeft w:val="0"/>
      <w:marRight w:val="0"/>
      <w:marTop w:val="0"/>
      <w:marBottom w:val="0"/>
      <w:divBdr>
        <w:top w:val="none" w:sz="0" w:space="0" w:color="auto"/>
        <w:left w:val="none" w:sz="0" w:space="0" w:color="auto"/>
        <w:bottom w:val="none" w:sz="0" w:space="0" w:color="auto"/>
        <w:right w:val="none" w:sz="0" w:space="0" w:color="auto"/>
      </w:divBdr>
    </w:div>
    <w:div w:id="1608385198">
      <w:bodyDiv w:val="1"/>
      <w:marLeft w:val="0"/>
      <w:marRight w:val="0"/>
      <w:marTop w:val="0"/>
      <w:marBottom w:val="0"/>
      <w:divBdr>
        <w:top w:val="none" w:sz="0" w:space="0" w:color="auto"/>
        <w:left w:val="none" w:sz="0" w:space="0" w:color="auto"/>
        <w:bottom w:val="none" w:sz="0" w:space="0" w:color="auto"/>
        <w:right w:val="none" w:sz="0" w:space="0" w:color="auto"/>
      </w:divBdr>
    </w:div>
    <w:div w:id="1608855806">
      <w:bodyDiv w:val="1"/>
      <w:marLeft w:val="0"/>
      <w:marRight w:val="0"/>
      <w:marTop w:val="0"/>
      <w:marBottom w:val="0"/>
      <w:divBdr>
        <w:top w:val="none" w:sz="0" w:space="0" w:color="auto"/>
        <w:left w:val="none" w:sz="0" w:space="0" w:color="auto"/>
        <w:bottom w:val="none" w:sz="0" w:space="0" w:color="auto"/>
        <w:right w:val="none" w:sz="0" w:space="0" w:color="auto"/>
      </w:divBdr>
      <w:divsChild>
        <w:div w:id="1910187090">
          <w:marLeft w:val="0"/>
          <w:marRight w:val="0"/>
          <w:marTop w:val="0"/>
          <w:marBottom w:val="0"/>
          <w:divBdr>
            <w:top w:val="none" w:sz="0" w:space="0" w:color="auto"/>
            <w:left w:val="none" w:sz="0" w:space="0" w:color="auto"/>
            <w:bottom w:val="none" w:sz="0" w:space="0" w:color="auto"/>
            <w:right w:val="none" w:sz="0" w:space="0" w:color="auto"/>
          </w:divBdr>
        </w:div>
        <w:div w:id="2047170836">
          <w:marLeft w:val="0"/>
          <w:marRight w:val="0"/>
          <w:marTop w:val="0"/>
          <w:marBottom w:val="0"/>
          <w:divBdr>
            <w:top w:val="none" w:sz="0" w:space="0" w:color="auto"/>
            <w:left w:val="none" w:sz="0" w:space="0" w:color="auto"/>
            <w:bottom w:val="none" w:sz="0" w:space="0" w:color="auto"/>
            <w:right w:val="none" w:sz="0" w:space="0" w:color="auto"/>
          </w:divBdr>
        </w:div>
        <w:div w:id="1785922727">
          <w:marLeft w:val="0"/>
          <w:marRight w:val="0"/>
          <w:marTop w:val="0"/>
          <w:marBottom w:val="0"/>
          <w:divBdr>
            <w:top w:val="none" w:sz="0" w:space="0" w:color="auto"/>
            <w:left w:val="none" w:sz="0" w:space="0" w:color="auto"/>
            <w:bottom w:val="none" w:sz="0" w:space="0" w:color="auto"/>
            <w:right w:val="none" w:sz="0" w:space="0" w:color="auto"/>
          </w:divBdr>
        </w:div>
        <w:div w:id="2017151166">
          <w:marLeft w:val="0"/>
          <w:marRight w:val="0"/>
          <w:marTop w:val="0"/>
          <w:marBottom w:val="0"/>
          <w:divBdr>
            <w:top w:val="none" w:sz="0" w:space="0" w:color="auto"/>
            <w:left w:val="none" w:sz="0" w:space="0" w:color="auto"/>
            <w:bottom w:val="none" w:sz="0" w:space="0" w:color="auto"/>
            <w:right w:val="none" w:sz="0" w:space="0" w:color="auto"/>
          </w:divBdr>
        </w:div>
        <w:div w:id="1072506040">
          <w:marLeft w:val="0"/>
          <w:marRight w:val="0"/>
          <w:marTop w:val="0"/>
          <w:marBottom w:val="0"/>
          <w:divBdr>
            <w:top w:val="none" w:sz="0" w:space="0" w:color="auto"/>
            <w:left w:val="none" w:sz="0" w:space="0" w:color="auto"/>
            <w:bottom w:val="none" w:sz="0" w:space="0" w:color="auto"/>
            <w:right w:val="none" w:sz="0" w:space="0" w:color="auto"/>
          </w:divBdr>
        </w:div>
        <w:div w:id="929241141">
          <w:marLeft w:val="0"/>
          <w:marRight w:val="0"/>
          <w:marTop w:val="0"/>
          <w:marBottom w:val="0"/>
          <w:divBdr>
            <w:top w:val="none" w:sz="0" w:space="0" w:color="auto"/>
            <w:left w:val="none" w:sz="0" w:space="0" w:color="auto"/>
            <w:bottom w:val="none" w:sz="0" w:space="0" w:color="auto"/>
            <w:right w:val="none" w:sz="0" w:space="0" w:color="auto"/>
          </w:divBdr>
        </w:div>
        <w:div w:id="1018578404">
          <w:marLeft w:val="0"/>
          <w:marRight w:val="0"/>
          <w:marTop w:val="0"/>
          <w:marBottom w:val="0"/>
          <w:divBdr>
            <w:top w:val="none" w:sz="0" w:space="0" w:color="auto"/>
            <w:left w:val="none" w:sz="0" w:space="0" w:color="auto"/>
            <w:bottom w:val="none" w:sz="0" w:space="0" w:color="auto"/>
            <w:right w:val="none" w:sz="0" w:space="0" w:color="auto"/>
          </w:divBdr>
        </w:div>
        <w:div w:id="1351680124">
          <w:marLeft w:val="0"/>
          <w:marRight w:val="0"/>
          <w:marTop w:val="0"/>
          <w:marBottom w:val="0"/>
          <w:divBdr>
            <w:top w:val="none" w:sz="0" w:space="0" w:color="auto"/>
            <w:left w:val="none" w:sz="0" w:space="0" w:color="auto"/>
            <w:bottom w:val="none" w:sz="0" w:space="0" w:color="auto"/>
            <w:right w:val="none" w:sz="0" w:space="0" w:color="auto"/>
          </w:divBdr>
        </w:div>
        <w:div w:id="399837245">
          <w:marLeft w:val="0"/>
          <w:marRight w:val="0"/>
          <w:marTop w:val="0"/>
          <w:marBottom w:val="0"/>
          <w:divBdr>
            <w:top w:val="none" w:sz="0" w:space="0" w:color="auto"/>
            <w:left w:val="none" w:sz="0" w:space="0" w:color="auto"/>
            <w:bottom w:val="none" w:sz="0" w:space="0" w:color="auto"/>
            <w:right w:val="none" w:sz="0" w:space="0" w:color="auto"/>
          </w:divBdr>
        </w:div>
        <w:div w:id="175074156">
          <w:marLeft w:val="0"/>
          <w:marRight w:val="0"/>
          <w:marTop w:val="0"/>
          <w:marBottom w:val="0"/>
          <w:divBdr>
            <w:top w:val="none" w:sz="0" w:space="0" w:color="auto"/>
            <w:left w:val="none" w:sz="0" w:space="0" w:color="auto"/>
            <w:bottom w:val="none" w:sz="0" w:space="0" w:color="auto"/>
            <w:right w:val="none" w:sz="0" w:space="0" w:color="auto"/>
          </w:divBdr>
        </w:div>
        <w:div w:id="718937043">
          <w:marLeft w:val="0"/>
          <w:marRight w:val="0"/>
          <w:marTop w:val="0"/>
          <w:marBottom w:val="0"/>
          <w:divBdr>
            <w:top w:val="none" w:sz="0" w:space="0" w:color="auto"/>
            <w:left w:val="none" w:sz="0" w:space="0" w:color="auto"/>
            <w:bottom w:val="none" w:sz="0" w:space="0" w:color="auto"/>
            <w:right w:val="none" w:sz="0" w:space="0" w:color="auto"/>
          </w:divBdr>
        </w:div>
        <w:div w:id="1920749752">
          <w:marLeft w:val="0"/>
          <w:marRight w:val="0"/>
          <w:marTop w:val="0"/>
          <w:marBottom w:val="0"/>
          <w:divBdr>
            <w:top w:val="none" w:sz="0" w:space="0" w:color="auto"/>
            <w:left w:val="none" w:sz="0" w:space="0" w:color="auto"/>
            <w:bottom w:val="none" w:sz="0" w:space="0" w:color="auto"/>
            <w:right w:val="none" w:sz="0" w:space="0" w:color="auto"/>
          </w:divBdr>
        </w:div>
        <w:div w:id="872228720">
          <w:marLeft w:val="0"/>
          <w:marRight w:val="0"/>
          <w:marTop w:val="0"/>
          <w:marBottom w:val="0"/>
          <w:divBdr>
            <w:top w:val="none" w:sz="0" w:space="0" w:color="auto"/>
            <w:left w:val="none" w:sz="0" w:space="0" w:color="auto"/>
            <w:bottom w:val="none" w:sz="0" w:space="0" w:color="auto"/>
            <w:right w:val="none" w:sz="0" w:space="0" w:color="auto"/>
          </w:divBdr>
        </w:div>
        <w:div w:id="408623306">
          <w:marLeft w:val="0"/>
          <w:marRight w:val="0"/>
          <w:marTop w:val="0"/>
          <w:marBottom w:val="0"/>
          <w:divBdr>
            <w:top w:val="none" w:sz="0" w:space="0" w:color="auto"/>
            <w:left w:val="none" w:sz="0" w:space="0" w:color="auto"/>
            <w:bottom w:val="none" w:sz="0" w:space="0" w:color="auto"/>
            <w:right w:val="none" w:sz="0" w:space="0" w:color="auto"/>
          </w:divBdr>
        </w:div>
        <w:div w:id="507796359">
          <w:marLeft w:val="0"/>
          <w:marRight w:val="0"/>
          <w:marTop w:val="0"/>
          <w:marBottom w:val="0"/>
          <w:divBdr>
            <w:top w:val="none" w:sz="0" w:space="0" w:color="auto"/>
            <w:left w:val="none" w:sz="0" w:space="0" w:color="auto"/>
            <w:bottom w:val="none" w:sz="0" w:space="0" w:color="auto"/>
            <w:right w:val="none" w:sz="0" w:space="0" w:color="auto"/>
          </w:divBdr>
        </w:div>
        <w:div w:id="1742604004">
          <w:marLeft w:val="0"/>
          <w:marRight w:val="0"/>
          <w:marTop w:val="0"/>
          <w:marBottom w:val="0"/>
          <w:divBdr>
            <w:top w:val="none" w:sz="0" w:space="0" w:color="auto"/>
            <w:left w:val="none" w:sz="0" w:space="0" w:color="auto"/>
            <w:bottom w:val="none" w:sz="0" w:space="0" w:color="auto"/>
            <w:right w:val="none" w:sz="0" w:space="0" w:color="auto"/>
          </w:divBdr>
        </w:div>
        <w:div w:id="1588925380">
          <w:marLeft w:val="0"/>
          <w:marRight w:val="0"/>
          <w:marTop w:val="0"/>
          <w:marBottom w:val="0"/>
          <w:divBdr>
            <w:top w:val="none" w:sz="0" w:space="0" w:color="auto"/>
            <w:left w:val="none" w:sz="0" w:space="0" w:color="auto"/>
            <w:bottom w:val="none" w:sz="0" w:space="0" w:color="auto"/>
            <w:right w:val="none" w:sz="0" w:space="0" w:color="auto"/>
          </w:divBdr>
        </w:div>
      </w:divsChild>
    </w:div>
    <w:div w:id="1887637604">
      <w:bodyDiv w:val="1"/>
      <w:marLeft w:val="0"/>
      <w:marRight w:val="0"/>
      <w:marTop w:val="0"/>
      <w:marBottom w:val="0"/>
      <w:divBdr>
        <w:top w:val="none" w:sz="0" w:space="0" w:color="auto"/>
        <w:left w:val="none" w:sz="0" w:space="0" w:color="auto"/>
        <w:bottom w:val="none" w:sz="0" w:space="0" w:color="auto"/>
        <w:right w:val="none" w:sz="0" w:space="0" w:color="auto"/>
      </w:divBdr>
      <w:divsChild>
        <w:div w:id="930235381">
          <w:marLeft w:val="0"/>
          <w:marRight w:val="0"/>
          <w:marTop w:val="0"/>
          <w:marBottom w:val="0"/>
          <w:divBdr>
            <w:top w:val="none" w:sz="0" w:space="0" w:color="auto"/>
            <w:left w:val="none" w:sz="0" w:space="0" w:color="auto"/>
            <w:bottom w:val="none" w:sz="0" w:space="0" w:color="auto"/>
            <w:right w:val="none" w:sz="0" w:space="0" w:color="auto"/>
          </w:divBdr>
        </w:div>
      </w:divsChild>
    </w:div>
    <w:div w:id="1911037926">
      <w:bodyDiv w:val="1"/>
      <w:marLeft w:val="0"/>
      <w:marRight w:val="0"/>
      <w:marTop w:val="0"/>
      <w:marBottom w:val="0"/>
      <w:divBdr>
        <w:top w:val="none" w:sz="0" w:space="0" w:color="auto"/>
        <w:left w:val="none" w:sz="0" w:space="0" w:color="auto"/>
        <w:bottom w:val="none" w:sz="0" w:space="0" w:color="auto"/>
        <w:right w:val="none" w:sz="0" w:space="0" w:color="auto"/>
      </w:divBdr>
    </w:div>
    <w:div w:id="1970277472">
      <w:bodyDiv w:val="1"/>
      <w:marLeft w:val="0"/>
      <w:marRight w:val="0"/>
      <w:marTop w:val="0"/>
      <w:marBottom w:val="0"/>
      <w:divBdr>
        <w:top w:val="none" w:sz="0" w:space="0" w:color="auto"/>
        <w:left w:val="none" w:sz="0" w:space="0" w:color="auto"/>
        <w:bottom w:val="none" w:sz="0" w:space="0" w:color="auto"/>
        <w:right w:val="none" w:sz="0" w:space="0" w:color="auto"/>
      </w:divBdr>
      <w:divsChild>
        <w:div w:id="1400205428">
          <w:marLeft w:val="0"/>
          <w:marRight w:val="0"/>
          <w:marTop w:val="0"/>
          <w:marBottom w:val="0"/>
          <w:divBdr>
            <w:top w:val="none" w:sz="0" w:space="0" w:color="auto"/>
            <w:left w:val="none" w:sz="0" w:space="0" w:color="auto"/>
            <w:bottom w:val="none" w:sz="0" w:space="0" w:color="auto"/>
            <w:right w:val="none" w:sz="0" w:space="0" w:color="auto"/>
          </w:divBdr>
        </w:div>
        <w:div w:id="1178426708">
          <w:marLeft w:val="0"/>
          <w:marRight w:val="0"/>
          <w:marTop w:val="0"/>
          <w:marBottom w:val="0"/>
          <w:divBdr>
            <w:top w:val="none" w:sz="0" w:space="0" w:color="auto"/>
            <w:left w:val="none" w:sz="0" w:space="0" w:color="auto"/>
            <w:bottom w:val="none" w:sz="0" w:space="0" w:color="auto"/>
            <w:right w:val="none" w:sz="0" w:space="0" w:color="auto"/>
          </w:divBdr>
        </w:div>
      </w:divsChild>
    </w:div>
    <w:div w:id="20110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naik@imcnet.org" TargetMode="External"/><Relationship Id="rId5" Type="http://schemas.openxmlformats.org/officeDocument/2006/relationships/hyperlink" Target="https://www.imcnet.org/events-17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cp:lastModifiedBy>
  <cp:revision>10</cp:revision>
  <dcterms:created xsi:type="dcterms:W3CDTF">2022-11-04T04:53:00Z</dcterms:created>
  <dcterms:modified xsi:type="dcterms:W3CDTF">2022-11-09T05:25:00Z</dcterms:modified>
</cp:coreProperties>
</file>